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электронных образо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ате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ьных ресурсов и дистанционных обра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з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ате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ьных технологий при реализации ООП НОО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20"/>
        <w:ind w:left="0" w:right="0" w:firstLine="5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Официальные ресурсы образовательного содержания: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-Министерство просвещения Российской Федерации </w:t>
      </w:r>
      <w:r>
        <w:fldChar w:fldCharType="begin"/>
      </w:r>
      <w:r>
        <w:rPr/>
        <w:instrText> HYPERLINK "https://edu.gov.ru/"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https://edu.gov.ru/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портал "Российское образование" </w:t>
      </w:r>
      <w:r>
        <w:fldChar w:fldCharType="begin"/>
      </w:r>
      <w:r>
        <w:rPr/>
        <w:instrText> HYPERLINK "http://www.edu.ru"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http://www.edu.ru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-Информационная сис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ема "Единое окно доступа к образовательным ресурса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jttpb window.edu.ru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hanging="740"/>
        <w:jc w:val="left"/>
      </w:pPr>
      <w:r>
        <w:rPr>
          <w:color w:val="2B1F23"/>
          <w:spacing w:val="0"/>
          <w:w w:val="100"/>
          <w:position w:val="0"/>
          <w:shd w:val="clear" w:color="auto" w:fill="auto"/>
          <w:lang w:val="ru-RU" w:eastAsia="ru-RU" w:bidi="ru-RU"/>
        </w:rPr>
        <w:t>■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</w:t>
      </w:r>
      <w:r>
        <w:fldChar w:fldCharType="begin"/>
      </w:r>
      <w:r>
        <w:rPr/>
        <w:instrText> HYPERLINK "http://school-collection.edu.ru"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ная коллекция цифровых образовательных ресурсов -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http://school-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collection.edu.ru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Российский общеобразовате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ьный портал</w:t>
      </w:r>
      <w:r>
        <w:fldChar w:fldCharType="begin"/>
      </w:r>
      <w:r>
        <w:rPr/>
        <w:instrText> HYPERLINK "http://www.school.edu.ru"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http://w</w:t>
      </w:r>
      <w:r>
        <w:rPr>
          <w:color w:val="423B3E"/>
          <w:spacing w:val="0"/>
          <w:w w:val="100"/>
          <w:position w:val="0"/>
          <w:shd w:val="clear" w:color="auto" w:fill="auto"/>
          <w:lang w:val="en-US" w:eastAsia="en-US" w:bidi="en-US"/>
        </w:rPr>
        <w:t>ww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.school.edu.ru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-Офици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льный информационный портал ед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ного государственного экзамена </w:t>
      </w:r>
      <w:r>
        <w:fldChar w:fldCharType="begin"/>
      </w:r>
      <w:r>
        <w:rPr/>
        <w:instrText> HYPERLINK "http://www.ege.edu.ru/"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http://www.ege.edu.ru/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Официальный сайт поддержки ГИА </w:t>
      </w:r>
      <w:r>
        <w:fldChar w:fldCharType="begin"/>
      </w:r>
      <w:r>
        <w:rPr/>
        <w:instrText> HYPERLINK "https://gia.edu.ru"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https://gia.edu.ru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hanging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-Федеральный центр информационно-образовательных ресурсов </w:t>
      </w:r>
      <w:r>
        <w:fldChar w:fldCharType="begin"/>
      </w:r>
      <w:r>
        <w:rPr/>
        <w:instrText> HYPERLINK "http://fcior.edu.ru"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http://fcior.edu.ru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-Единая коллекция цифровых образовательных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ресурсов </w:t>
      </w:r>
      <w:r>
        <w:fldChar w:fldCharType="begin"/>
      </w:r>
      <w:r>
        <w:rPr/>
        <w:instrText> HYPERLINK "http://school-collection.edu.ru/"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http://school-collection.edu.ru/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институт педагогических измерений </w:t>
      </w:r>
      <w:r>
        <w:fldChar w:fldCharType="begin"/>
      </w:r>
      <w:r>
        <w:rPr/>
        <w:instrText> HYPERLINK "http://www.fipi.ru/"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http://www.fipi.ru/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Сайт федеральных образовательных стандартов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http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: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standart.edu.ru/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</w:t>
      </w:r>
      <w:r>
        <w:rPr>
          <w:color w:val="2B1F23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зовательные ресурсы сети Интернет </w:t>
      </w:r>
      <w:r>
        <w:fldChar w:fldCharType="begin"/>
      </w:r>
      <w:r>
        <w:rPr/>
        <w:instrText> HYPERLINK "http://www.catalog.iot.nl"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http://www.catalog.iot.nl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Образовательные ресурсы сети Интернет </w:t>
      </w:r>
      <w:r>
        <w:fldChar w:fldCharType="begin"/>
      </w:r>
      <w:r>
        <w:rPr/>
        <w:instrText> HYPERLINK "http://www.catalog.iot.ru"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http://www.catalog.iot.ru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Национ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льный институт качества образования </w:t>
      </w:r>
      <w:r>
        <w:fldChar w:fldCharType="begin"/>
      </w:r>
      <w:r>
        <w:rPr/>
        <w:instrText> HYPERLINK "https://www.eduniko.ru"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https://www.eduniko.ru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-Федеральный институт оценки качества образования 1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fisoko.obmadzor.gov.ru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210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Информационные ресурсы учителю</w:t>
      </w:r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Методическая поддержка учителю:</w:t>
      </w:r>
      <w:bookmarkEnd w:id="6"/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Министерство просвещения Российской Федерации </w:t>
      </w:r>
      <w:r>
        <w:fldChar w:fldCharType="begin"/>
      </w:r>
      <w:r>
        <w:rPr/>
        <w:instrText> HYPERLINK "https://edu.gov.ru/"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https://edu.gov.ru/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-Российское образование. Федеральный портал </w:t>
      </w:r>
      <w:r>
        <w:fldChar w:fldCharType="begin"/>
      </w:r>
      <w:r>
        <w:rPr/>
        <w:instrText> HYPERLINK "http://www.edu.ru/"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http://www.edu.ru/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-Сеть творческих учителей - сайт для педагогов </w:t>
      </w:r>
      <w:r>
        <w:fldChar w:fldCharType="begin"/>
      </w:r>
      <w:r>
        <w:rPr/>
        <w:instrText> HYPERLINK "http://www.it-n.ru/"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http://www.it-n.ru/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-Федерация Ингернет-образования </w:t>
      </w:r>
      <w:r>
        <w:fldChar w:fldCharType="begin"/>
      </w:r>
      <w:r>
        <w:rPr/>
        <w:instrText> HYPERLINK "http://www.fio.ru/"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http://wvww.fio.ru/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-Учительский портал </w:t>
      </w:r>
      <w:r>
        <w:fldChar w:fldCharType="begin"/>
      </w:r>
      <w:r>
        <w:rPr/>
        <w:instrText> HYPERLINK "https://www.uchportal.ru"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https://www.uchportal.ru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Медиаресурсы для образования и просвещении</w:t>
      </w:r>
      <w:r>
        <w:fldChar w:fldCharType="begin"/>
      </w:r>
      <w:r>
        <w:rPr/>
        <w:instrText> HYPERLINK "http://www.videoresursy.ru"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http://www.videoresursy.ru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-Портал «ВСЕОБУЧ» - всё об образовании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http://www.edu.-all.nl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-Я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декс. Учебник, </w:t>
      </w:r>
      <w:r>
        <w:fldChar w:fldCharType="begin"/>
      </w:r>
      <w:r>
        <w:rPr/>
        <w:instrText> HYPERLINK "https://education.yandex.ru"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https://education.yandex.ru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-Школьная цифровая платфор</w:t>
      </w:r>
      <w:r>
        <w:rPr>
          <w:color w:val="423B3E"/>
          <w:spacing w:val="0"/>
          <w:w w:val="100"/>
          <w:position w:val="0"/>
          <w:shd w:val="clear" w:color="auto" w:fill="auto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 </w:t>
      </w:r>
      <w:r>
        <w:fldChar w:fldCharType="begin"/>
      </w:r>
      <w:r>
        <w:rPr/>
        <w:instrText> HYPERLINK "https://newschool.pcbl.ru"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https://ne</w:t>
      </w:r>
      <w:r>
        <w:rPr>
          <w:color w:val="46A6E6"/>
          <w:spacing w:val="0"/>
          <w:w w:val="100"/>
          <w:position w:val="0"/>
          <w:shd w:val="clear" w:color="auto" w:fill="auto"/>
          <w:lang w:val="en-US" w:eastAsia="en-US" w:bidi="en-US"/>
        </w:rPr>
        <w:t>wschool.pcbl.r</w:t>
      </w:r>
      <w:r>
        <w:fldChar w:fldCharType="end"/>
      </w:r>
      <w:r>
        <w:rPr>
          <w:color w:val="46A6E6"/>
          <w:spacing w:val="0"/>
          <w:w w:val="100"/>
          <w:position w:val="0"/>
          <w:shd w:val="clear" w:color="auto" w:fill="auto"/>
          <w:lang w:val="en-US" w:eastAsia="en-US" w:bidi="en-US"/>
        </w:rPr>
        <w:t>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-Сбер класс </w:t>
      </w:r>
      <w:r>
        <w:fldChar w:fldCharType="begin"/>
      </w:r>
      <w:r>
        <w:rPr/>
        <w:instrText> HYPERLINK "https://sberclass.ru"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https://sberclass.ru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-Канал Школьной цифровой платформы </w:t>
      </w:r>
      <w:r>
        <w:fldChar w:fldCharType="begin"/>
      </w:r>
      <w:r>
        <w:rPr/>
        <w:instrText> HYPERLINK "https://www.youtube.com/channel/"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https://www.youtube.com/channel/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-Единое содержание общего образования </w:t>
      </w:r>
      <w:r>
        <w:fldChar w:fldCharType="begin"/>
      </w:r>
      <w:r>
        <w:rPr/>
        <w:instrText> HYPERLINK "https://edsoo.ru/"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https://edsoo.ru/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Ресурсы дистанционных форм обучения: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-Центр дистанционного обучения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http:./www.eidos.ru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-Виртуальная школа "Кирилл и Мефодий" </w:t>
      </w:r>
      <w:r>
        <w:fldChar w:fldCharType="begin"/>
      </w:r>
      <w:r>
        <w:rPr/>
        <w:instrText> HYPERLINK "http://www.vschool.km/ru"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http://www.vschool.km/ru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-Обучающие сетевые олимпиады</w:t>
      </w:r>
      <w:r>
        <w:fldChar w:fldCharType="begin"/>
      </w:r>
      <w:r>
        <w:rPr/>
        <w:instrText> HYPERLINK "http://www.teachpro.ru"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http://www'.teachpro.ru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Первая помощь: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-Единое окно доступа к образовательным ресурсам </w:t>
      </w:r>
      <w:r>
        <w:rPr>
          <w:color w:val="46A6E6"/>
          <w:spacing w:val="0"/>
          <w:w w:val="100"/>
          <w:position w:val="0"/>
          <w:shd w:val="clear" w:color="auto" w:fill="auto"/>
          <w:lang w:val="en-US" w:eastAsia="en-US" w:bidi="en-US"/>
        </w:rPr>
        <w:t>htt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p: //window.cdu.ru/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-Всероссийские олимпиады школьников </w:t>
      </w:r>
      <w:r>
        <w:fldChar w:fldCharType="begin"/>
      </w:r>
      <w:r>
        <w:rPr/>
        <w:instrText> HYPERLINK "http://www.rosolymp.ru/"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http://www.rosolymp.ru/</w:t>
      </w:r>
      <w:r>
        <w:fldChar w:fldCharType="end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-Учительская газета </w:t>
      </w:r>
      <w:r>
        <w:fldChar w:fldCharType="begin"/>
      </w:r>
      <w:r>
        <w:rPr/>
        <w:instrText> HYPERLINK "http://www.ug.ru" </w:instrText>
      </w:r>
      <w:r>
        <w:fldChar w:fldCharType="separate"/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http://www.ug.ru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-Первое сентября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http://www.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1 </w:t>
      </w:r>
      <w:r>
        <w:rPr>
          <w:color w:val="46A6E6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september.ru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Курьер образования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hd w:val="clear" w:color="auto" w:fill="auto"/>
        </w:rPr>
        <w:t>ittp:/Avwvv.courier.com.ru</w:t>
      </w:r>
      <w:bookmarkEnd w:id="8"/>
      <w:bookmarkEnd w:id="9"/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254" w:left="1275" w:right="1193" w:bottom="1374" w:header="826" w:footer="3" w:gutter="0"/>
      <w:pgNumType w:start="105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6680200</wp:posOffset>
              </wp:positionH>
              <wp:positionV relativeFrom="page">
                <wp:posOffset>9995535</wp:posOffset>
              </wp:positionV>
              <wp:extent cx="191770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pt;margin-top:787.04999999999995pt;width:15.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2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Заголовок №3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Заголовок №1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A6E6"/>
      <w:sz w:val="28"/>
      <w:szCs w:val="28"/>
      <w:u w:val="single"/>
      <w:lang w:val="en-US" w:eastAsia="en-US" w:bidi="en-US"/>
    </w:rPr>
  </w:style>
  <w:style w:type="paragraph" w:customStyle="1" w:styleId="Style2">
    <w:name w:val="Заголовок №2"/>
    <w:basedOn w:val="Normal"/>
    <w:link w:val="CharStyle3"/>
    <w:pPr>
      <w:widowControl w:val="0"/>
      <w:shd w:val="clear" w:color="auto" w:fill="FFFFFF"/>
      <w:spacing w:after="120" w:line="271" w:lineRule="auto"/>
      <w:ind w:firstLine="58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Заголовок №3"/>
    <w:basedOn w:val="Normal"/>
    <w:link w:val="CharStyle9"/>
    <w:pPr>
      <w:widowControl w:val="0"/>
      <w:shd w:val="clear" w:color="auto" w:fill="FFFFFF"/>
      <w:spacing w:after="60" w:line="276" w:lineRule="auto"/>
      <w:ind w:left="1050" w:firstLine="29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spacing w:line="276" w:lineRule="auto"/>
      <w:ind w:firstLine="3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A6E6"/>
      <w:sz w:val="28"/>
      <w:szCs w:val="28"/>
      <w:u w:val="singl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